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4C" w:rsidRDefault="0086654C" w:rsidP="0086654C">
      <w:pPr>
        <w:pStyle w:val="Bezproreda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NATJEČAJ</w:t>
      </w:r>
    </w:p>
    <w:p w:rsidR="0086654C" w:rsidRDefault="0086654C" w:rsidP="0086654C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86654C" w:rsidRDefault="0086654C" w:rsidP="0086654C">
      <w:pPr>
        <w:pStyle w:val="Bezproreda"/>
        <w:jc w:val="center"/>
        <w:rPr>
          <w:rFonts w:ascii="Cambria" w:hAnsi="Cambria"/>
          <w:b/>
        </w:rPr>
      </w:pPr>
    </w:p>
    <w:p w:rsidR="0086654C" w:rsidRDefault="0086654C" w:rsidP="0086654C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INFORMATIKE</w:t>
      </w:r>
      <w:r>
        <w:rPr>
          <w:rFonts w:ascii="Cambria" w:hAnsi="Cambria"/>
        </w:rPr>
        <w:t>,  na neodređeno, nepuno radno vrijeme za 28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 xml:space="preserve">. </w:t>
      </w:r>
      <w:bookmarkStart w:id="1" w:name="_Hlk70493944"/>
      <w:r w:rsidR="00841DF8">
        <w:rPr>
          <w:rFonts w:ascii="Cambria" w:hAnsi="Cambria"/>
        </w:rPr>
        <w:t>uz probni rad od 3 mjeseca</w:t>
      </w:r>
      <w:bookmarkEnd w:id="1"/>
    </w:p>
    <w:p w:rsidR="0086654C" w:rsidRDefault="0086654C" w:rsidP="0086654C">
      <w:pPr>
        <w:pStyle w:val="Bezproreda"/>
        <w:ind w:left="720"/>
        <w:rPr>
          <w:rFonts w:ascii="Cambria" w:hAnsi="Cambria"/>
          <w:b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školi. 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86654C" w:rsidRDefault="0086654C" w:rsidP="0086654C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86654C" w:rsidRDefault="0086654C" w:rsidP="0086654C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86654C" w:rsidRDefault="0086654C" w:rsidP="0086654C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86654C" w:rsidRDefault="0086654C" w:rsidP="0086654C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86654C" w:rsidRDefault="0086654C" w:rsidP="0086654C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86654C" w:rsidRDefault="0086654C" w:rsidP="0086654C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ostali dokazi o ispunjavanju općih uvjeta propisanih Zakonom o radu (NN br. 93/14, 127/17, 98/19), odnosno posebnih uvjeta propisanih Zakonom, te drugim zakonima ili </w:t>
      </w:r>
      <w:proofErr w:type="spellStart"/>
      <w:r>
        <w:rPr>
          <w:rFonts w:ascii="Cambria" w:hAnsi="Cambria"/>
        </w:rPr>
        <w:t>podzakonskim</w:t>
      </w:r>
      <w:proofErr w:type="spellEnd"/>
      <w:r>
        <w:rPr>
          <w:rFonts w:ascii="Cambria" w:hAnsi="Cambria"/>
        </w:rPr>
        <w:t xml:space="preserve"> aktima.  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86654C" w:rsidRDefault="0086654C" w:rsidP="0086654C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86654C" w:rsidRDefault="0086654C" w:rsidP="0086654C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86654C" w:rsidRDefault="0086654C" w:rsidP="0086654C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86654C" w:rsidRDefault="0086654C" w:rsidP="0086654C">
      <w:pPr>
        <w:pStyle w:val="Bezprored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Kandidat koji ostvaruje pravo prednosti pri zapošljavanju prema posebnom propisu, dužan je u prijavi pozvati se na to pravo i priložiti sve dokaze propisane posebnim zakonom, te ima prednost u odnosu na ostale kandidate samo pod jednakim uvjetima. Osobe koje se pozivaju na prednost prilikom zapošljavanja po čl.101. stavka 1.-3. i čl.102. stavka 1.-3. Zakona o hrvatskim braniteljima iz Domovinskog rata i članovima njihovih obitelji (NN 121/2017) , trebaju priložiti dokaze iz čl. 103. stavka 1. koji su navedeni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https://gov.hr/UserDocsImages/Moja%20uprava/Popis%20dokaza%20za%20ostvarivanje%20prava%20prednosti%20pri%20zapo%C5%A1ljavanju.pdf</w:t>
        </w:r>
      </w:hyperlink>
      <w:r>
        <w:rPr>
          <w:rFonts w:ascii="Cambria" w:hAnsi="Cambria"/>
        </w:rPr>
        <w:t xml:space="preserve"> 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>Natječaj je objavljen 03. svibnja 2021.g., a rok za prijave je 1</w:t>
      </w:r>
      <w:r w:rsidR="00EE0130">
        <w:rPr>
          <w:rFonts w:ascii="Cambria" w:hAnsi="Cambria"/>
        </w:rPr>
        <w:t>1</w:t>
      </w:r>
      <w:r>
        <w:rPr>
          <w:rFonts w:ascii="Cambria" w:hAnsi="Cambria"/>
        </w:rPr>
        <w:t xml:space="preserve">. svibnja 2021.g.  </w:t>
      </w: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>Na ovaj natječaj se ravnopravno natječu osobe oba spola.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>Prijave na natječaj se podnose u roku 8 dana od dana objave natječaja na adresu: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86654C" w:rsidRDefault="0086654C" w:rsidP="0086654C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86654C" w:rsidRDefault="0086654C" w:rsidP="0086654C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  <w:u w:val="single"/>
        </w:rPr>
        <w:lastRenderedPageBreak/>
        <w:t>Nepotpune i nepravovremene prijave neće se razmatrati</w:t>
      </w:r>
      <w:r>
        <w:rPr>
          <w:rFonts w:ascii="Cambria" w:hAnsi="Cambria"/>
        </w:rPr>
        <w:t>. Zaprimljenu dokumentaciju ne vraćamo kandidatima.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6E68DB" w:rsidRDefault="006E68DB" w:rsidP="006E68DB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7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="006E05FA" w:rsidRPr="006E05FA">
        <w:rPr>
          <w:rFonts w:ascii="Cambria" w:hAnsi="Cambria"/>
        </w:rPr>
        <w:t>u skladu s Pravilnikom OŠ Galovac</w:t>
      </w:r>
      <w:r w:rsidR="006E05FA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objavit će se područja, način, mjesto i vrijeme održavanja postupka vrednovanja kandidata za sve koji su dostavili svoje prijave sa svim prilozima na vrijeme i koji ispunjavaju sve uvjete iz natječaja. </w:t>
      </w: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511075" w:rsidRDefault="00511075" w:rsidP="00511075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112-02/21-01/12</w:t>
      </w:r>
    </w:p>
    <w:p w:rsidR="004A7BF6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2198-1-24-21-</w:t>
      </w:r>
      <w:r w:rsidR="004A7BF6">
        <w:rPr>
          <w:rFonts w:ascii="Cambria" w:hAnsi="Cambria"/>
        </w:rPr>
        <w:t>3</w:t>
      </w:r>
    </w:p>
    <w:p w:rsidR="0086654C" w:rsidRDefault="0086654C" w:rsidP="0086654C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03. svibnja 2021.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</w:t>
      </w:r>
    </w:p>
    <w:p w:rsidR="0086654C" w:rsidRDefault="0086654C" w:rsidP="0086654C">
      <w:pPr>
        <w:pStyle w:val="Bezproreda"/>
        <w:jc w:val="center"/>
        <w:rPr>
          <w:rFonts w:ascii="Cambria" w:hAnsi="Cambria"/>
        </w:rPr>
      </w:pPr>
    </w:p>
    <w:p w:rsidR="0086654C" w:rsidRDefault="0086654C" w:rsidP="0086654C">
      <w:pPr>
        <w:pStyle w:val="Bezproreda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Josip Lučić, </w:t>
      </w:r>
      <w:proofErr w:type="spellStart"/>
      <w:r>
        <w:rPr>
          <w:rFonts w:ascii="Cambria" w:hAnsi="Cambria"/>
        </w:rPr>
        <w:t>dipl.ing</w:t>
      </w:r>
      <w:proofErr w:type="spellEnd"/>
      <w:r>
        <w:rPr>
          <w:rFonts w:ascii="Cambria" w:hAnsi="Cambria"/>
        </w:rPr>
        <w:t>.</w:t>
      </w: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rPr>
          <w:rFonts w:ascii="Cambria" w:hAnsi="Cambria"/>
        </w:rPr>
      </w:pPr>
    </w:p>
    <w:p w:rsidR="0086654C" w:rsidRDefault="0086654C" w:rsidP="0086654C">
      <w:pPr>
        <w:pStyle w:val="Bezproreda"/>
        <w:ind w:left="360"/>
        <w:rPr>
          <w:rFonts w:ascii="Cambria" w:hAnsi="Cambria"/>
        </w:rPr>
      </w:pPr>
    </w:p>
    <w:p w:rsidR="0086654C" w:rsidRDefault="0086654C" w:rsidP="0086654C">
      <w:pPr>
        <w:pStyle w:val="Bezproreda"/>
        <w:ind w:left="360"/>
        <w:rPr>
          <w:rFonts w:ascii="Cambria" w:hAnsi="Cambria"/>
        </w:rPr>
      </w:pPr>
    </w:p>
    <w:p w:rsidR="00F96E86" w:rsidRDefault="00F96E86"/>
    <w:sectPr w:rsidR="00F9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C"/>
    <w:rsid w:val="003F5A01"/>
    <w:rsid w:val="004A7BF6"/>
    <w:rsid w:val="00511075"/>
    <w:rsid w:val="00521069"/>
    <w:rsid w:val="006E05FA"/>
    <w:rsid w:val="006E68DB"/>
    <w:rsid w:val="00841DF8"/>
    <w:rsid w:val="0086654C"/>
    <w:rsid w:val="00EE0130"/>
    <w:rsid w:val="00F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654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66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654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6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galova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2021-05-10T10:25:00Z</dcterms:created>
  <dcterms:modified xsi:type="dcterms:W3CDTF">2021-05-10T10:25:00Z</dcterms:modified>
</cp:coreProperties>
</file>